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99702" w14:textId="699C192B" w:rsidR="00CB7C8B" w:rsidRPr="00CB7C8B" w:rsidRDefault="00CB7C8B" w:rsidP="00CB7C8B">
      <w:pPr>
        <w:pStyle w:val="Heading1"/>
        <w:jc w:val="center"/>
        <w:rPr>
          <w:sz w:val="44"/>
          <w:szCs w:val="44"/>
        </w:rPr>
      </w:pPr>
      <w:r>
        <w:rPr>
          <w:sz w:val="44"/>
          <w:szCs w:val="44"/>
        </w:rPr>
        <w:t>(ADD WEBINAR TITLE)</w:t>
      </w:r>
      <w:r w:rsidR="00C91CB1" w:rsidRPr="006D2B55">
        <w:rPr>
          <w:sz w:val="44"/>
          <w:szCs w:val="44"/>
        </w:rPr>
        <w:t xml:space="preserve">: </w:t>
      </w:r>
      <w:r w:rsidR="008D7C14" w:rsidRPr="006D2B55">
        <w:rPr>
          <w:i/>
          <w:sz w:val="44"/>
          <w:szCs w:val="44"/>
        </w:rPr>
        <w:t xml:space="preserve"> </w:t>
      </w:r>
      <w:r w:rsidR="00424DAB" w:rsidRPr="006D2B55">
        <w:rPr>
          <w:i/>
          <w:sz w:val="44"/>
          <w:szCs w:val="44"/>
        </w:rPr>
        <w:br/>
      </w:r>
      <w:r w:rsidR="00C91CB1" w:rsidRPr="006D2B55">
        <w:rPr>
          <w:i/>
          <w:sz w:val="44"/>
          <w:szCs w:val="44"/>
        </w:rPr>
        <w:t xml:space="preserve">Login </w:t>
      </w:r>
      <w:r w:rsidR="00EC31F4" w:rsidRPr="006D2B55">
        <w:rPr>
          <w:i/>
          <w:sz w:val="44"/>
          <w:szCs w:val="44"/>
        </w:rPr>
        <w:t>Instructions</w:t>
      </w:r>
      <w:r>
        <w:rPr>
          <w:i/>
          <w:sz w:val="44"/>
          <w:szCs w:val="44"/>
        </w:rPr>
        <w:br/>
      </w:r>
    </w:p>
    <w:p w14:paraId="7222E9A9" w14:textId="77777777" w:rsidR="00CB7C8B" w:rsidRDefault="00CB7C8B" w:rsidP="00CB7C8B">
      <w:r>
        <w:t xml:space="preserve">To join a Zoom webinar you will need to download the Zoom application, have a connection to the Internet, and speakers. Zoom's web-based conferencing uses high-quality video and audio, and is accessible on </w:t>
      </w:r>
      <w:proofErr w:type="spellStart"/>
      <w:r>
        <w:t>MacOS</w:t>
      </w:r>
      <w:proofErr w:type="spellEnd"/>
      <w:r>
        <w:t>, Windows, iOS and Android mobile devices. You should load and test the software on the device and location you will be using for the webinar. To download the Zoom app prior to the webinar and to test your audio, follow the instructions below.</w:t>
      </w:r>
    </w:p>
    <w:p w14:paraId="406AF29A" w14:textId="77777777" w:rsidR="00CB7C8B" w:rsidRDefault="00CB7C8B" w:rsidP="00CB7C8B">
      <w:pPr>
        <w:pStyle w:val="Heading1"/>
      </w:pPr>
      <w:r>
        <w:t>Webinar Details</w:t>
      </w:r>
    </w:p>
    <w:p w14:paraId="61E9E1AC" w14:textId="2FAC69DD" w:rsidR="00CB7C8B" w:rsidRPr="00F44CAF" w:rsidRDefault="00CB7C8B" w:rsidP="00CB7C8B">
      <w:r w:rsidRPr="003350AE">
        <w:rPr>
          <w:b/>
        </w:rPr>
        <w:t>Title:</w:t>
      </w:r>
      <w:r>
        <w:t xml:space="preserve"> (ADD TITLE</w:t>
      </w:r>
      <w:proofErr w:type="gramStart"/>
      <w:r>
        <w:t>)</w:t>
      </w:r>
      <w:proofErr w:type="gramEnd"/>
      <w:r>
        <w:br/>
      </w:r>
      <w:r w:rsidRPr="003350AE">
        <w:rPr>
          <w:b/>
        </w:rPr>
        <w:t>Date</w:t>
      </w:r>
      <w:r>
        <w:rPr>
          <w:b/>
        </w:rPr>
        <w:t>/Time:</w:t>
      </w:r>
      <w:r>
        <w:t xml:space="preserve"> (ADD DATE/TIME)</w:t>
      </w:r>
      <w:r>
        <w:br/>
      </w:r>
      <w:r>
        <w:rPr>
          <w:b/>
        </w:rPr>
        <w:t>Dial In Phone Number</w:t>
      </w:r>
      <w:r w:rsidRPr="003350AE">
        <w:rPr>
          <w:b/>
        </w:rPr>
        <w:t>:</w:t>
      </w:r>
      <w:r>
        <w:t xml:space="preserve"> (ADD PHONE NUMBER FROM ZOOM WEBINAR INSTRUCTIONS)</w:t>
      </w:r>
      <w:r>
        <w:br/>
      </w:r>
      <w:r w:rsidRPr="003350AE">
        <w:rPr>
          <w:b/>
        </w:rPr>
        <w:t>URL:</w:t>
      </w:r>
      <w:r>
        <w:t xml:space="preserve"> </w:t>
      </w:r>
      <w:r w:rsidRPr="00CF78C7">
        <w:t>https://</w:t>
      </w:r>
      <w:proofErr w:type="spellStart"/>
      <w:r w:rsidRPr="00CF78C7">
        <w:t>msu.zoom.us</w:t>
      </w:r>
      <w:proofErr w:type="spellEnd"/>
      <w:r w:rsidRPr="00CF78C7">
        <w:t>/j/(ADD</w:t>
      </w:r>
      <w:r>
        <w:t xml:space="preserve"> 9 DIGIT NUMBER)</w:t>
      </w:r>
      <w:r>
        <w:br/>
      </w:r>
      <w:r>
        <w:rPr>
          <w:b/>
        </w:rPr>
        <w:t xml:space="preserve">Meeting ID for Joining by Mobile Device: </w:t>
      </w:r>
      <w:r>
        <w:t>(ADD MEETING ID FOR THOSE JOINING BY MOBILE DEVICE)</w:t>
      </w:r>
      <w:r>
        <w:br/>
      </w:r>
      <w:r>
        <w:rPr>
          <w:b/>
        </w:rPr>
        <w:t xml:space="preserve">Technical Assistance: </w:t>
      </w:r>
      <w:r>
        <w:t>Michigan State University Help Desk | 800-500-1554 (24/7 support)</w:t>
      </w:r>
    </w:p>
    <w:p w14:paraId="516EA968" w14:textId="3642851E" w:rsidR="000F4905" w:rsidRDefault="000F4905" w:rsidP="00CB7C8B">
      <w:pPr>
        <w:jc w:val="center"/>
      </w:pPr>
      <w:r>
        <w:rPr>
          <w:noProof/>
        </w:rPr>
        <w:drawing>
          <wp:inline distT="0" distB="0" distL="0" distR="0" wp14:anchorId="5FC34748" wp14:editId="57726001">
            <wp:extent cx="819048" cy="380952"/>
            <wp:effectExtent l="19050" t="19050" r="19685" b="19685"/>
            <wp:docPr id="2" name="Picture 2" descr="Zoom Cloud Meting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19048" cy="380952"/>
                    </a:xfrm>
                    <a:prstGeom prst="rect">
                      <a:avLst/>
                    </a:prstGeom>
                    <a:ln w="6350">
                      <a:solidFill>
                        <a:schemeClr val="tx1"/>
                      </a:solidFill>
                    </a:ln>
                  </pic:spPr>
                </pic:pic>
              </a:graphicData>
            </a:graphic>
          </wp:inline>
        </w:drawing>
      </w:r>
    </w:p>
    <w:p w14:paraId="1141B0B2" w14:textId="77777777" w:rsidR="00BB267D" w:rsidRDefault="000F4905" w:rsidP="00BB267D">
      <w:r w:rsidRPr="00BB267D">
        <w:t xml:space="preserve">If you do not have the application loaded, we recommend you </w:t>
      </w:r>
      <w:r w:rsidR="009821D5" w:rsidRPr="00BB267D">
        <w:t xml:space="preserve">download the </w:t>
      </w:r>
      <w:r w:rsidR="003350AE" w:rsidRPr="00BB267D">
        <w:t xml:space="preserve">Zoom </w:t>
      </w:r>
      <w:r w:rsidR="009821D5" w:rsidRPr="00BB267D">
        <w:t>app prior to the webinar and test your audio</w:t>
      </w:r>
      <w:r w:rsidR="001600DD" w:rsidRPr="00BB267D">
        <w:t>. F</w:t>
      </w:r>
      <w:r w:rsidR="009821D5" w:rsidRPr="00BB267D">
        <w:t>ollow</w:t>
      </w:r>
      <w:r w:rsidRPr="00BB267D">
        <w:t>ing</w:t>
      </w:r>
      <w:r w:rsidR="009821D5" w:rsidRPr="00BB267D">
        <w:t xml:space="preserve"> </w:t>
      </w:r>
      <w:r w:rsidR="001600DD" w:rsidRPr="00BB267D">
        <w:t>are</w:t>
      </w:r>
      <w:r w:rsidR="009821D5" w:rsidRPr="00BB267D">
        <w:t xml:space="preserve"> instructi</w:t>
      </w:r>
      <w:r w:rsidR="008D7C14" w:rsidRPr="00BB267D">
        <w:t>ons</w:t>
      </w:r>
      <w:r w:rsidR="001600DD" w:rsidRPr="00BB267D">
        <w:t xml:space="preserve"> </w:t>
      </w:r>
      <w:r w:rsidR="00424DAB" w:rsidRPr="00BB267D">
        <w:t>for either joining by a computer or mobile device</w:t>
      </w:r>
      <w:r w:rsidR="008D7C14" w:rsidRPr="00BB267D">
        <w:t>.</w:t>
      </w:r>
      <w:r w:rsidR="008D7C14">
        <w:t xml:space="preserve"> </w:t>
      </w:r>
    </w:p>
    <w:p w14:paraId="466B8B63" w14:textId="20244E45" w:rsidR="009821D5" w:rsidRDefault="007A54D9" w:rsidP="006D2B55">
      <w:pPr>
        <w:pStyle w:val="Heading2"/>
      </w:pPr>
      <w:r>
        <w:t>Installing</w:t>
      </w:r>
      <w:r w:rsidR="007F06AA">
        <w:t xml:space="preserve"> Zoom </w:t>
      </w:r>
      <w:r w:rsidR="00A97735">
        <w:t xml:space="preserve">&amp; </w:t>
      </w:r>
      <w:r w:rsidR="009821D5">
        <w:t>Testing Your Co</w:t>
      </w:r>
      <w:r w:rsidR="00F44CAF">
        <w:t>nnection</w:t>
      </w:r>
      <w:r w:rsidR="00A97735">
        <w:t>/</w:t>
      </w:r>
      <w:r w:rsidR="009821D5">
        <w:t xml:space="preserve">Audio </w:t>
      </w:r>
      <w:r w:rsidR="00A97735">
        <w:t>U</w:t>
      </w:r>
      <w:r w:rsidR="00DA7B0F">
        <w:t>sing a PC or MAC</w:t>
      </w:r>
      <w:r w:rsidR="007C543F">
        <w:t xml:space="preserve"> </w:t>
      </w:r>
      <w:r w:rsidR="001600DD">
        <w:t>C</w:t>
      </w:r>
      <w:r w:rsidR="007C543F">
        <w:t>omputer</w:t>
      </w:r>
    </w:p>
    <w:p w14:paraId="26CF3C38" w14:textId="6D00F4D8" w:rsidR="00795285" w:rsidRPr="00F23BB5" w:rsidRDefault="00795285" w:rsidP="009B432E">
      <w:pPr>
        <w:pStyle w:val="ListParagraph"/>
        <w:numPr>
          <w:ilvl w:val="0"/>
          <w:numId w:val="1"/>
        </w:numPr>
      </w:pPr>
      <w:r>
        <w:t>Click on the following link</w:t>
      </w:r>
      <w:r w:rsidR="009B432E">
        <w:t xml:space="preserve">: </w:t>
      </w:r>
      <w:r w:rsidR="00CB7C8B">
        <w:t>(ADD YOUR</w:t>
      </w:r>
      <w:r w:rsidR="00CB7C8B">
        <w:t xml:space="preserve"> ZOOM WEBINAR</w:t>
      </w:r>
      <w:r w:rsidR="00CB7C8B">
        <w:t xml:space="preserve"> URL HERE)</w:t>
      </w:r>
    </w:p>
    <w:p w14:paraId="1C948097" w14:textId="77777777" w:rsidR="00A97735" w:rsidRDefault="009821D5" w:rsidP="00414D25">
      <w:pPr>
        <w:pStyle w:val="ListParagraph"/>
        <w:numPr>
          <w:ilvl w:val="0"/>
          <w:numId w:val="1"/>
        </w:numPr>
      </w:pPr>
      <w:r>
        <w:t xml:space="preserve">You will be prompted to </w:t>
      </w:r>
      <w:r w:rsidRPr="00CF78C7">
        <w:rPr>
          <w:b/>
        </w:rPr>
        <w:t>downloa</w:t>
      </w:r>
      <w:r w:rsidR="003350AE" w:rsidRPr="00CF78C7">
        <w:rPr>
          <w:b/>
        </w:rPr>
        <w:t>d</w:t>
      </w:r>
      <w:r w:rsidR="003350AE">
        <w:t xml:space="preserve"> and </w:t>
      </w:r>
      <w:r w:rsidR="003350AE" w:rsidRPr="00CF78C7">
        <w:rPr>
          <w:b/>
        </w:rPr>
        <w:t>run</w:t>
      </w:r>
      <w:r w:rsidR="003350AE">
        <w:t xml:space="preserve"> the Zoom application</w:t>
      </w:r>
      <w:r w:rsidR="00CF78C7">
        <w:t xml:space="preserve"> (</w:t>
      </w:r>
      <w:hyperlink r:id="rId6" w:history="1">
        <w:r w:rsidR="00CF78C7" w:rsidRPr="00D62FFB">
          <w:rPr>
            <w:rStyle w:val="Hyperlink"/>
          </w:rPr>
          <w:t>http://</w:t>
        </w:r>
        <w:proofErr w:type="spellStart"/>
        <w:r w:rsidR="00CF78C7" w:rsidRPr="00D62FFB">
          <w:rPr>
            <w:rStyle w:val="Hyperlink"/>
          </w:rPr>
          <w:t>msu.zoom.us</w:t>
        </w:r>
        <w:proofErr w:type="spellEnd"/>
        <w:r w:rsidR="00CF78C7" w:rsidRPr="00D62FFB">
          <w:rPr>
            <w:rStyle w:val="Hyperlink"/>
          </w:rPr>
          <w:t>/download</w:t>
        </w:r>
      </w:hyperlink>
      <w:r w:rsidR="00CF78C7">
        <w:t xml:space="preserve">) </w:t>
      </w:r>
    </w:p>
    <w:p w14:paraId="7745EF5B" w14:textId="72527F90" w:rsidR="003F6520" w:rsidRDefault="003350AE" w:rsidP="00414D25">
      <w:pPr>
        <w:ind w:left="360"/>
        <w:jc w:val="center"/>
      </w:pPr>
      <w:r>
        <w:rPr>
          <w:noProof/>
        </w:rPr>
        <w:drawing>
          <wp:inline distT="0" distB="0" distL="0" distR="0" wp14:anchorId="2F99E6C9" wp14:editId="0C98D3D0">
            <wp:extent cx="3930650" cy="1802524"/>
            <wp:effectExtent l="19050" t="19050" r="12700" b="26670"/>
            <wp:docPr id="8" name="Picture 8" descr="Zoom Meeting Download Screen 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omWebinar01.png"/>
                    <pic:cNvPicPr/>
                  </pic:nvPicPr>
                  <pic:blipFill rotWithShape="1">
                    <a:blip r:embed="rId7" cstate="print">
                      <a:extLst>
                        <a:ext uri="{28A0092B-C50C-407E-A947-70E740481C1C}">
                          <a14:useLocalDpi xmlns:a14="http://schemas.microsoft.com/office/drawing/2010/main" val="0"/>
                        </a:ext>
                      </a:extLst>
                    </a:blip>
                    <a:srcRect t="18994"/>
                    <a:stretch/>
                  </pic:blipFill>
                  <pic:spPr bwMode="auto">
                    <a:xfrm>
                      <a:off x="0" y="0"/>
                      <a:ext cx="4017925" cy="1842547"/>
                    </a:xfrm>
                    <a:prstGeom prst="rect">
                      <a:avLst/>
                    </a:prstGeom>
                    <a:ln w="63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046611F7" w14:textId="11D4E74B" w:rsidR="00CB7C8B" w:rsidRDefault="00CB7C8B">
      <w:r>
        <w:br w:type="page"/>
      </w:r>
    </w:p>
    <w:p w14:paraId="50FC6D0B" w14:textId="61F4BD22" w:rsidR="00795285" w:rsidRDefault="007F06AA" w:rsidP="003350AE">
      <w:pPr>
        <w:pStyle w:val="ListParagraph"/>
        <w:numPr>
          <w:ilvl w:val="0"/>
          <w:numId w:val="1"/>
        </w:numPr>
      </w:pPr>
      <w:r>
        <w:lastRenderedPageBreak/>
        <w:t>Once the software installs e</w:t>
      </w:r>
      <w:r w:rsidR="003350AE">
        <w:t xml:space="preserve">nter your </w:t>
      </w:r>
      <w:r w:rsidR="003350AE" w:rsidRPr="003350AE">
        <w:rPr>
          <w:b/>
        </w:rPr>
        <w:t>Email</w:t>
      </w:r>
      <w:r w:rsidR="003350AE">
        <w:t xml:space="preserve"> and </w:t>
      </w:r>
      <w:r w:rsidR="003350AE" w:rsidRPr="003350AE">
        <w:rPr>
          <w:b/>
        </w:rPr>
        <w:t>N</w:t>
      </w:r>
      <w:r w:rsidR="009821D5" w:rsidRPr="003350AE">
        <w:rPr>
          <w:b/>
        </w:rPr>
        <w:t>ame</w:t>
      </w:r>
      <w:r w:rsidR="009821D5">
        <w:t>.</w:t>
      </w:r>
      <w:r w:rsidR="003350AE">
        <w:t xml:space="preserve"> Click the </w:t>
      </w:r>
      <w:r w:rsidR="003350AE" w:rsidRPr="003350AE">
        <w:rPr>
          <w:b/>
        </w:rPr>
        <w:t>Join Webinar</w:t>
      </w:r>
      <w:r w:rsidR="003350AE">
        <w:t xml:space="preserve"> button.</w:t>
      </w:r>
    </w:p>
    <w:p w14:paraId="7EF029EA" w14:textId="77777777" w:rsidR="009821D5" w:rsidRDefault="003350AE" w:rsidP="003F6520">
      <w:pPr>
        <w:jc w:val="center"/>
      </w:pPr>
      <w:r>
        <w:rPr>
          <w:noProof/>
        </w:rPr>
        <w:drawing>
          <wp:inline distT="0" distB="0" distL="0" distR="0" wp14:anchorId="716C69A3" wp14:editId="2AFBA5DE">
            <wp:extent cx="2202180" cy="1365525"/>
            <wp:effectExtent l="19050" t="19050" r="26670" b="25400"/>
            <wp:docPr id="3" name="Picture 3" descr="Zoom registration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omWebinar02.png"/>
                    <pic:cNvPicPr/>
                  </pic:nvPicPr>
                  <pic:blipFill>
                    <a:blip r:embed="rId8">
                      <a:extLst>
                        <a:ext uri="{28A0092B-C50C-407E-A947-70E740481C1C}">
                          <a14:useLocalDpi xmlns:a14="http://schemas.microsoft.com/office/drawing/2010/main" val="0"/>
                        </a:ext>
                      </a:extLst>
                    </a:blip>
                    <a:stretch>
                      <a:fillRect/>
                    </a:stretch>
                  </pic:blipFill>
                  <pic:spPr>
                    <a:xfrm>
                      <a:off x="0" y="0"/>
                      <a:ext cx="2202180" cy="1365525"/>
                    </a:xfrm>
                    <a:prstGeom prst="rect">
                      <a:avLst/>
                    </a:prstGeom>
                    <a:ln w="6350">
                      <a:solidFill>
                        <a:schemeClr val="tx1"/>
                      </a:solidFill>
                    </a:ln>
                    <a:effectLst/>
                  </pic:spPr>
                </pic:pic>
              </a:graphicData>
            </a:graphic>
          </wp:inline>
        </w:drawing>
      </w:r>
    </w:p>
    <w:p w14:paraId="54A415C0" w14:textId="77777777" w:rsidR="009821D5" w:rsidRDefault="009821D5" w:rsidP="009821D5">
      <w:pPr>
        <w:pStyle w:val="ListParagraph"/>
        <w:numPr>
          <w:ilvl w:val="0"/>
          <w:numId w:val="1"/>
        </w:numPr>
      </w:pPr>
      <w:r>
        <w:t>If you are testing</w:t>
      </w:r>
      <w:r w:rsidR="00F44CAF">
        <w:t xml:space="preserve"> your connection/audio</w:t>
      </w:r>
      <w:r w:rsidR="00DA7B0F">
        <w:t xml:space="preserve"> on a PC or MAC</w:t>
      </w:r>
      <w:r>
        <w:t xml:space="preserve"> prior to the webinar you will see the screen below. Click on the </w:t>
      </w:r>
      <w:r w:rsidR="009B432E">
        <w:rPr>
          <w:b/>
        </w:rPr>
        <w:t>Test My Speaker</w:t>
      </w:r>
      <w:r w:rsidR="00F44CAF">
        <w:t xml:space="preserve"> button to test your audio.</w:t>
      </w:r>
    </w:p>
    <w:p w14:paraId="35E35352" w14:textId="0C11D6E4" w:rsidR="009821D5" w:rsidRDefault="00CB7C8B" w:rsidP="00F44CAF">
      <w:pPr>
        <w:jc w:val="center"/>
      </w:pPr>
      <w:r>
        <w:rPr>
          <w:noProof/>
        </w:rPr>
        <mc:AlternateContent>
          <mc:Choice Requires="wps">
            <w:drawing>
              <wp:anchor distT="0" distB="0" distL="114300" distR="114300" simplePos="0" relativeHeight="251659264" behindDoc="0" locked="0" layoutInCell="1" allowOverlap="1" wp14:anchorId="236D9DBB" wp14:editId="063940C1">
                <wp:simplePos x="0" y="0"/>
                <wp:positionH relativeFrom="column">
                  <wp:posOffset>2636520</wp:posOffset>
                </wp:positionH>
                <wp:positionV relativeFrom="paragraph">
                  <wp:posOffset>608025</wp:posOffset>
                </wp:positionV>
                <wp:extent cx="1594713" cy="321869"/>
                <wp:effectExtent l="57150" t="38100" r="81915" b="97790"/>
                <wp:wrapNone/>
                <wp:docPr id="7" name="Rectangle 7"/>
                <wp:cNvGraphicFramePr/>
                <a:graphic xmlns:a="http://schemas.openxmlformats.org/drawingml/2006/main">
                  <a:graphicData uri="http://schemas.microsoft.com/office/word/2010/wordprocessingShape">
                    <wps:wsp>
                      <wps:cNvSpPr/>
                      <wps:spPr>
                        <a:xfrm>
                          <a:off x="0" y="0"/>
                          <a:ext cx="1594713" cy="321869"/>
                        </a:xfrm>
                        <a:prstGeom prst="rect">
                          <a:avLst/>
                        </a:prstGeom>
                      </wps:spPr>
                      <wps:style>
                        <a:lnRef idx="1">
                          <a:schemeClr val="dk1"/>
                        </a:lnRef>
                        <a:fillRef idx="2">
                          <a:schemeClr val="dk1"/>
                        </a:fillRef>
                        <a:effectRef idx="1">
                          <a:schemeClr val="dk1"/>
                        </a:effectRef>
                        <a:fontRef idx="minor">
                          <a:schemeClr val="dk1"/>
                        </a:fontRef>
                      </wps:style>
                      <wps:txbx>
                        <w:txbxContent>
                          <w:p w14:paraId="69160BF1" w14:textId="1DBE7290" w:rsidR="00CB7C8B" w:rsidRDefault="00CB7C8B" w:rsidP="00CB7C8B">
                            <w:pPr>
                              <w:jc w:val="center"/>
                            </w:pPr>
                            <w:r>
                              <w:t>Webinar 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6D9DBB" id="Rectangle 7" o:spid="_x0000_s1026" style="position:absolute;left:0;text-align:left;margin-left:207.6pt;margin-top:47.9pt;width:125.55pt;height:25.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" fillcolor="gray [1616]" strokecolor="black [3040]">
                <v:fill color2="#d9d9d9 [496]" rotate="t" angle="180" colors="0 #bcbcbc;22938f #d0d0d0;1 #ededed" focus="100%" type="gradient"/>
                <v:shadow on="t" color="black" opacity="24903f" origin=",.5" offset="0,.55556mm"/>
                <v:textbox>
                  <w:txbxContent>
                    <w:p w14:paraId="69160BF1" w14:textId="1DBE7290" w:rsidR="00CB7C8B" w:rsidRDefault="00CB7C8B" w:rsidP="00CB7C8B">
                      <w:pPr>
                        <w:jc w:val="center"/>
                      </w:pPr>
                      <w:r>
                        <w:t>Webinar Title</w:t>
                      </w:r>
                    </w:p>
                  </w:txbxContent>
                </v:textbox>
              </v:rect>
            </w:pict>
          </mc:Fallback>
        </mc:AlternateContent>
      </w:r>
      <w:r w:rsidR="009B432E">
        <w:rPr>
          <w:noProof/>
        </w:rPr>
        <w:drawing>
          <wp:inline distT="0" distB="0" distL="0" distR="0" wp14:anchorId="72C0B90C" wp14:editId="34A4C73E">
            <wp:extent cx="2533650" cy="1660948"/>
            <wp:effectExtent l="0" t="0" r="0" b="0"/>
            <wp:docPr id="5" name="Picture 5" descr="Zoom window for testing spe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44164" cy="1667841"/>
                    </a:xfrm>
                    <a:prstGeom prst="rect">
                      <a:avLst/>
                    </a:prstGeom>
                  </pic:spPr>
                </pic:pic>
              </a:graphicData>
            </a:graphic>
          </wp:inline>
        </w:drawing>
      </w:r>
    </w:p>
    <w:p w14:paraId="6D005232" w14:textId="3508442B" w:rsidR="009821D5" w:rsidRDefault="009821D5" w:rsidP="009821D5">
      <w:pPr>
        <w:pStyle w:val="ListParagraph"/>
        <w:numPr>
          <w:ilvl w:val="0"/>
          <w:numId w:val="1"/>
        </w:numPr>
      </w:pPr>
      <w:r>
        <w:t xml:space="preserve">Test your audio by clicking on the </w:t>
      </w:r>
      <w:r w:rsidRPr="00F44CAF">
        <w:rPr>
          <w:b/>
        </w:rPr>
        <w:t>Test Speaker</w:t>
      </w:r>
      <w:r>
        <w:t xml:space="preserve"> button. </w:t>
      </w:r>
      <w:r w:rsidR="00F44CAF">
        <w:t>You can adjust your volume level by sliding the volume bar. If you have any difficulty hearing the audio make sure the correct audio device is selected from the drop down menu. When you are done testing your sound close the Settings window.</w:t>
      </w:r>
    </w:p>
    <w:p w14:paraId="405E2719" w14:textId="77777777" w:rsidR="001A1DF5" w:rsidRDefault="003F6520" w:rsidP="008D7C14">
      <w:pPr>
        <w:jc w:val="center"/>
      </w:pPr>
      <w:bookmarkStart w:id="0" w:name="_GoBack"/>
      <w:r>
        <w:rPr>
          <w:noProof/>
        </w:rPr>
        <w:drawing>
          <wp:inline distT="0" distB="0" distL="0" distR="0" wp14:anchorId="0B82998C" wp14:editId="79F53EBE">
            <wp:extent cx="3879850" cy="2570814"/>
            <wp:effectExtent l="19050" t="19050" r="25400" b="20320"/>
            <wp:docPr id="1" name="Picture 1" descr="Zoom settings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omWebinar04.png"/>
                    <pic:cNvPicPr/>
                  </pic:nvPicPr>
                  <pic:blipFill>
                    <a:blip r:embed="rId10">
                      <a:extLst>
                        <a:ext uri="{28A0092B-C50C-407E-A947-70E740481C1C}">
                          <a14:useLocalDpi xmlns:a14="http://schemas.microsoft.com/office/drawing/2010/main" val="0"/>
                        </a:ext>
                      </a:extLst>
                    </a:blip>
                    <a:stretch>
                      <a:fillRect/>
                    </a:stretch>
                  </pic:blipFill>
                  <pic:spPr>
                    <a:xfrm>
                      <a:off x="0" y="0"/>
                      <a:ext cx="3898841" cy="2583398"/>
                    </a:xfrm>
                    <a:prstGeom prst="rect">
                      <a:avLst/>
                    </a:prstGeom>
                    <a:ln w="6350">
                      <a:solidFill>
                        <a:schemeClr val="tx1"/>
                      </a:solidFill>
                    </a:ln>
                  </pic:spPr>
                </pic:pic>
              </a:graphicData>
            </a:graphic>
          </wp:inline>
        </w:drawing>
      </w:r>
      <w:bookmarkEnd w:id="0"/>
    </w:p>
    <w:p w14:paraId="770EC950" w14:textId="283E5576" w:rsidR="007C543F" w:rsidRDefault="007C543F" w:rsidP="00414D25">
      <w:pPr>
        <w:pStyle w:val="ListParagraph"/>
        <w:numPr>
          <w:ilvl w:val="0"/>
          <w:numId w:val="1"/>
        </w:numPr>
      </w:pPr>
      <w:r>
        <w:t xml:space="preserve">Once you have tested your speakers, you can exit Zoom.  On the day of the event, </w:t>
      </w:r>
      <w:r w:rsidR="00424DAB">
        <w:t>when</w:t>
      </w:r>
      <w:r>
        <w:t xml:space="preserve"> the host opens the webinar at the designated time, your screen will </w:t>
      </w:r>
      <w:r w:rsidR="00CB7C8B">
        <w:t>likely display a PowerPoint slide or a video of a speaker.</w:t>
      </w:r>
    </w:p>
    <w:p w14:paraId="598860C1" w14:textId="77777777" w:rsidR="00CB7C8B" w:rsidRDefault="00CB7C8B" w:rsidP="00CB7C8B"/>
    <w:p w14:paraId="5FF4C353" w14:textId="77777777" w:rsidR="00CB7C8B" w:rsidRDefault="00CB7C8B" w:rsidP="00CB7C8B"/>
    <w:p w14:paraId="4BF6209E" w14:textId="77777777" w:rsidR="00CB7C8B" w:rsidRDefault="00CB7C8B" w:rsidP="00CB7C8B"/>
    <w:p w14:paraId="2B87BD8D" w14:textId="79CCBAB4" w:rsidR="007C543F" w:rsidRDefault="00CB7C8B" w:rsidP="00CB7C8B">
      <w:pPr>
        <w:pStyle w:val="Heading2"/>
      </w:pPr>
      <w:r>
        <w:lastRenderedPageBreak/>
        <w:t xml:space="preserve">Joining a Zoom Webinar from </w:t>
      </w:r>
      <w:r w:rsidR="007C543F">
        <w:t>a</w:t>
      </w:r>
      <w:r w:rsidR="00A97735">
        <w:t>n</w:t>
      </w:r>
      <w:r w:rsidR="007C543F">
        <w:t xml:space="preserve"> iOS or Android </w:t>
      </w:r>
      <w:r w:rsidR="001600DD">
        <w:t>D</w:t>
      </w:r>
      <w:r w:rsidR="007C543F">
        <w:t>evice</w:t>
      </w:r>
    </w:p>
    <w:p w14:paraId="3475A7AB" w14:textId="74DEC9E9" w:rsidR="00746BA4" w:rsidRDefault="00746BA4" w:rsidP="00414D25">
      <w:pPr>
        <w:pStyle w:val="ListParagraph"/>
        <w:numPr>
          <w:ilvl w:val="0"/>
          <w:numId w:val="6"/>
        </w:numPr>
      </w:pPr>
      <w:r>
        <w:t xml:space="preserve">Download the </w:t>
      </w:r>
      <w:r w:rsidR="007A54D9" w:rsidRPr="00414D25">
        <w:rPr>
          <w:b/>
        </w:rPr>
        <w:t>Zoom C</w:t>
      </w:r>
      <w:r w:rsidR="007A54D9">
        <w:rPr>
          <w:b/>
        </w:rPr>
        <w:t>lou</w:t>
      </w:r>
      <w:r w:rsidRPr="00414D25">
        <w:rPr>
          <w:b/>
        </w:rPr>
        <w:t>d Meetings App</w:t>
      </w:r>
      <w:r>
        <w:t xml:space="preserve"> to your device through iTunes or the Google Play Store.</w:t>
      </w:r>
    </w:p>
    <w:p w14:paraId="338D5A63" w14:textId="5B58B69D" w:rsidR="00746BA4" w:rsidRDefault="00746BA4" w:rsidP="00414D25">
      <w:pPr>
        <w:pStyle w:val="ListParagraph"/>
        <w:numPr>
          <w:ilvl w:val="0"/>
          <w:numId w:val="6"/>
        </w:numPr>
      </w:pPr>
      <w:r>
        <w:t>Open the application on your mobile device.</w:t>
      </w:r>
    </w:p>
    <w:p w14:paraId="0D593ACC" w14:textId="295A48F2" w:rsidR="00A97735" w:rsidRDefault="00746BA4" w:rsidP="00414D25">
      <w:pPr>
        <w:pStyle w:val="ListParagraph"/>
        <w:numPr>
          <w:ilvl w:val="0"/>
          <w:numId w:val="6"/>
        </w:numPr>
      </w:pPr>
      <w:r>
        <w:t>S</w:t>
      </w:r>
      <w:r w:rsidR="00A97735">
        <w:t xml:space="preserve">elect </w:t>
      </w:r>
      <w:r w:rsidR="00A97735" w:rsidRPr="00414D25">
        <w:rPr>
          <w:b/>
        </w:rPr>
        <w:t>Join a Meeting</w:t>
      </w:r>
      <w:r>
        <w:rPr>
          <w:b/>
        </w:rPr>
        <w:t xml:space="preserve"> </w:t>
      </w:r>
      <w:r>
        <w:t>and e</w:t>
      </w:r>
      <w:r w:rsidR="00A97735">
        <w:t>nter</w:t>
      </w:r>
      <w:r w:rsidR="00F549D1">
        <w:t xml:space="preserve"> the meeting ID</w:t>
      </w:r>
      <w:r w:rsidR="00CB7C8B">
        <w:t>.</w:t>
      </w:r>
    </w:p>
    <w:p w14:paraId="33D035AA" w14:textId="7FBFD5BF" w:rsidR="00A97735" w:rsidRDefault="00CB7C8B" w:rsidP="00BB267D">
      <w:pPr>
        <w:pStyle w:val="ListParagraph"/>
        <w:jc w:val="center"/>
      </w:pPr>
      <w:r>
        <w:rPr>
          <w:noProof/>
        </w:rPr>
        <mc:AlternateContent>
          <mc:Choice Requires="wps">
            <w:drawing>
              <wp:anchor distT="0" distB="0" distL="114300" distR="114300" simplePos="0" relativeHeight="251660288" behindDoc="0" locked="0" layoutInCell="1" allowOverlap="1" wp14:anchorId="7D78078E" wp14:editId="0A45053B">
                <wp:simplePos x="0" y="0"/>
                <wp:positionH relativeFrom="column">
                  <wp:posOffset>2578100</wp:posOffset>
                </wp:positionH>
                <wp:positionV relativeFrom="paragraph">
                  <wp:posOffset>969950</wp:posOffset>
                </wp:positionV>
                <wp:extent cx="2165299" cy="241071"/>
                <wp:effectExtent l="57150" t="38100" r="83185" b="102235"/>
                <wp:wrapNone/>
                <wp:docPr id="10" name="Rectangle 10"/>
                <wp:cNvGraphicFramePr/>
                <a:graphic xmlns:a="http://schemas.openxmlformats.org/drawingml/2006/main">
                  <a:graphicData uri="http://schemas.microsoft.com/office/word/2010/wordprocessingShape">
                    <wps:wsp>
                      <wps:cNvSpPr/>
                      <wps:spPr>
                        <a:xfrm>
                          <a:off x="0" y="0"/>
                          <a:ext cx="2165299" cy="241071"/>
                        </a:xfrm>
                        <a:prstGeom prst="rect">
                          <a:avLst/>
                        </a:prstGeom>
                      </wps:spPr>
                      <wps:style>
                        <a:lnRef idx="1">
                          <a:schemeClr val="dk1"/>
                        </a:lnRef>
                        <a:fillRef idx="2">
                          <a:schemeClr val="dk1"/>
                        </a:fillRef>
                        <a:effectRef idx="1">
                          <a:schemeClr val="dk1"/>
                        </a:effectRef>
                        <a:fontRef idx="minor">
                          <a:schemeClr val="dk1"/>
                        </a:fontRef>
                      </wps:style>
                      <wps:txbx>
                        <w:txbxContent>
                          <w:p w14:paraId="2EE582B6" w14:textId="07AA8959" w:rsidR="00CB7C8B" w:rsidRPr="00CB7C8B" w:rsidRDefault="00CB7C8B" w:rsidP="00CB7C8B">
                            <w:pPr>
                              <w:jc w:val="center"/>
                              <w:rPr>
                                <w:b/>
                              </w:rPr>
                            </w:pPr>
                            <w:r>
                              <w:rPr>
                                <w:b/>
                              </w:rPr>
                              <w:t>ENTER</w:t>
                            </w:r>
                            <w:r w:rsidRPr="00CB7C8B">
                              <w:rPr>
                                <w:b/>
                              </w:rPr>
                              <w:t xml:space="preserve"> MEETING ID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8078E" id="Rectangle 10" o:spid="_x0000_s1027" style="position:absolute;left:0;text-align:left;margin-left:203pt;margin-top:76.35pt;width:170.5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" fillcolor="gray [1616]" strokecolor="black [3040]">
                <v:fill color2="#d9d9d9 [496]" rotate="t" angle="180" colors="0 #bcbcbc;22938f #d0d0d0;1 #ededed" focus="100%" type="gradient"/>
                <v:shadow on="t" color="black" opacity="24903f" origin=",.5" offset="0,.55556mm"/>
                <v:textbox>
                  <w:txbxContent>
                    <w:p w14:paraId="2EE582B6" w14:textId="07AA8959" w:rsidR="00CB7C8B" w:rsidRPr="00CB7C8B" w:rsidRDefault="00CB7C8B" w:rsidP="00CB7C8B">
                      <w:pPr>
                        <w:jc w:val="center"/>
                        <w:rPr>
                          <w:b/>
                        </w:rPr>
                      </w:pPr>
                      <w:r>
                        <w:rPr>
                          <w:b/>
                        </w:rPr>
                        <w:t>ENTER</w:t>
                      </w:r>
                      <w:r w:rsidRPr="00CB7C8B">
                        <w:rPr>
                          <w:b/>
                        </w:rPr>
                        <w:t xml:space="preserve"> MEETING ID HERE</w:t>
                      </w:r>
                    </w:p>
                  </w:txbxContent>
                </v:textbox>
              </v:rect>
            </w:pict>
          </mc:Fallback>
        </mc:AlternateContent>
      </w:r>
      <w:r w:rsidR="00A97735">
        <w:rPr>
          <w:noProof/>
        </w:rPr>
        <w:drawing>
          <wp:inline distT="0" distB="0" distL="0" distR="0" wp14:anchorId="4F842B32" wp14:editId="7CD06F17">
            <wp:extent cx="2286000" cy="2849217"/>
            <wp:effectExtent l="19050" t="19050" r="19050" b="27940"/>
            <wp:docPr id="9" name="Picture 9" descr="Zoom Cloud Meeting mobile app Join Meeting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86000" cy="2849217"/>
                    </a:xfrm>
                    <a:prstGeom prst="rect">
                      <a:avLst/>
                    </a:prstGeom>
                    <a:ln w="6350">
                      <a:solidFill>
                        <a:schemeClr val="tx1"/>
                      </a:solidFill>
                    </a:ln>
                  </pic:spPr>
                </pic:pic>
              </a:graphicData>
            </a:graphic>
          </wp:inline>
        </w:drawing>
      </w:r>
      <w:r w:rsidR="00424DAB">
        <w:br/>
      </w:r>
    </w:p>
    <w:p w14:paraId="7B0D4FCC" w14:textId="73D1C1FF" w:rsidR="00A97735" w:rsidRDefault="00A97735" w:rsidP="00414D25">
      <w:pPr>
        <w:pStyle w:val="ListParagraph"/>
        <w:numPr>
          <w:ilvl w:val="0"/>
          <w:numId w:val="6"/>
        </w:numPr>
      </w:pPr>
      <w:r>
        <w:t xml:space="preserve">Select the </w:t>
      </w:r>
      <w:r w:rsidRPr="00414D25">
        <w:rPr>
          <w:b/>
        </w:rPr>
        <w:t>Join Meeting</w:t>
      </w:r>
      <w:r>
        <w:t xml:space="preserve"> button. </w:t>
      </w:r>
    </w:p>
    <w:p w14:paraId="1BD13C0B" w14:textId="3E2385D3" w:rsidR="007C543F" w:rsidRPr="007C543F" w:rsidRDefault="007C543F" w:rsidP="00BB267D">
      <w:pPr>
        <w:pStyle w:val="ListParagraph"/>
        <w:jc w:val="center"/>
      </w:pPr>
    </w:p>
    <w:p w14:paraId="44F93D99" w14:textId="77777777" w:rsidR="007C543F" w:rsidRPr="00795285" w:rsidRDefault="007C543F" w:rsidP="008D7C14">
      <w:pPr>
        <w:jc w:val="center"/>
      </w:pPr>
    </w:p>
    <w:sectPr w:rsidR="007C543F" w:rsidRPr="00795285" w:rsidSect="009821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03DD5"/>
    <w:multiLevelType w:val="hybridMultilevel"/>
    <w:tmpl w:val="E4C86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AE2101"/>
    <w:multiLevelType w:val="hybridMultilevel"/>
    <w:tmpl w:val="B3C2A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125803"/>
    <w:multiLevelType w:val="hybridMultilevel"/>
    <w:tmpl w:val="750A8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C36E95"/>
    <w:multiLevelType w:val="hybridMultilevel"/>
    <w:tmpl w:val="415A7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F83F97"/>
    <w:multiLevelType w:val="hybridMultilevel"/>
    <w:tmpl w:val="6ECAD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6B43A9"/>
    <w:multiLevelType w:val="hybridMultilevel"/>
    <w:tmpl w:val="E302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285"/>
    <w:rsid w:val="00027B51"/>
    <w:rsid w:val="0005123F"/>
    <w:rsid w:val="000520FA"/>
    <w:rsid w:val="000547BD"/>
    <w:rsid w:val="000602E8"/>
    <w:rsid w:val="00064EEE"/>
    <w:rsid w:val="000770ED"/>
    <w:rsid w:val="000870F9"/>
    <w:rsid w:val="000A4DDE"/>
    <w:rsid w:val="000B5368"/>
    <w:rsid w:val="000B753C"/>
    <w:rsid w:val="000E199D"/>
    <w:rsid w:val="000E7A44"/>
    <w:rsid w:val="000F21E2"/>
    <w:rsid w:val="000F4905"/>
    <w:rsid w:val="00102C3C"/>
    <w:rsid w:val="00120FA9"/>
    <w:rsid w:val="00126E44"/>
    <w:rsid w:val="00131704"/>
    <w:rsid w:val="001407AD"/>
    <w:rsid w:val="001600DD"/>
    <w:rsid w:val="00184DBF"/>
    <w:rsid w:val="001A1DF5"/>
    <w:rsid w:val="001A44BE"/>
    <w:rsid w:val="001B293A"/>
    <w:rsid w:val="001D1989"/>
    <w:rsid w:val="001D5BEF"/>
    <w:rsid w:val="001D6FBF"/>
    <w:rsid w:val="001E6A1A"/>
    <w:rsid w:val="00203BFF"/>
    <w:rsid w:val="00243F06"/>
    <w:rsid w:val="002566D7"/>
    <w:rsid w:val="002622D6"/>
    <w:rsid w:val="002673CC"/>
    <w:rsid w:val="00291374"/>
    <w:rsid w:val="00296618"/>
    <w:rsid w:val="002B2685"/>
    <w:rsid w:val="002C0178"/>
    <w:rsid w:val="002E25A4"/>
    <w:rsid w:val="002F1E6B"/>
    <w:rsid w:val="00305DDB"/>
    <w:rsid w:val="003350AE"/>
    <w:rsid w:val="00362AFC"/>
    <w:rsid w:val="003637C1"/>
    <w:rsid w:val="0038388E"/>
    <w:rsid w:val="00390F64"/>
    <w:rsid w:val="003928ED"/>
    <w:rsid w:val="003F393C"/>
    <w:rsid w:val="003F6520"/>
    <w:rsid w:val="00412C22"/>
    <w:rsid w:val="00414D25"/>
    <w:rsid w:val="00420B6A"/>
    <w:rsid w:val="00423C1D"/>
    <w:rsid w:val="00424DAB"/>
    <w:rsid w:val="00433245"/>
    <w:rsid w:val="00461578"/>
    <w:rsid w:val="00484B14"/>
    <w:rsid w:val="004A5586"/>
    <w:rsid w:val="004B4493"/>
    <w:rsid w:val="004C02DD"/>
    <w:rsid w:val="004C0FA1"/>
    <w:rsid w:val="004D619E"/>
    <w:rsid w:val="004E0FA4"/>
    <w:rsid w:val="004E6CB9"/>
    <w:rsid w:val="00502689"/>
    <w:rsid w:val="00504E80"/>
    <w:rsid w:val="005218DA"/>
    <w:rsid w:val="0055521C"/>
    <w:rsid w:val="00566BEB"/>
    <w:rsid w:val="0057491A"/>
    <w:rsid w:val="00580210"/>
    <w:rsid w:val="00582213"/>
    <w:rsid w:val="0058380E"/>
    <w:rsid w:val="00586C57"/>
    <w:rsid w:val="005A0AD9"/>
    <w:rsid w:val="005D64B8"/>
    <w:rsid w:val="005E1A08"/>
    <w:rsid w:val="005F450E"/>
    <w:rsid w:val="00607C1E"/>
    <w:rsid w:val="0061161C"/>
    <w:rsid w:val="0066549C"/>
    <w:rsid w:val="00666054"/>
    <w:rsid w:val="0066658C"/>
    <w:rsid w:val="0067347D"/>
    <w:rsid w:val="006955EA"/>
    <w:rsid w:val="006A3F81"/>
    <w:rsid w:val="006A3F91"/>
    <w:rsid w:val="006A5520"/>
    <w:rsid w:val="006D2B55"/>
    <w:rsid w:val="006F3C02"/>
    <w:rsid w:val="006F7395"/>
    <w:rsid w:val="006F743C"/>
    <w:rsid w:val="0071085A"/>
    <w:rsid w:val="00723938"/>
    <w:rsid w:val="00746B4E"/>
    <w:rsid w:val="00746BA4"/>
    <w:rsid w:val="00760BE3"/>
    <w:rsid w:val="00772830"/>
    <w:rsid w:val="00784DFC"/>
    <w:rsid w:val="00785348"/>
    <w:rsid w:val="00795285"/>
    <w:rsid w:val="00797C67"/>
    <w:rsid w:val="007A188C"/>
    <w:rsid w:val="007A54D9"/>
    <w:rsid w:val="007C543F"/>
    <w:rsid w:val="007F06A9"/>
    <w:rsid w:val="007F06AA"/>
    <w:rsid w:val="0081792D"/>
    <w:rsid w:val="00832C00"/>
    <w:rsid w:val="008330B5"/>
    <w:rsid w:val="00834AC6"/>
    <w:rsid w:val="008929C5"/>
    <w:rsid w:val="00894849"/>
    <w:rsid w:val="00894FE9"/>
    <w:rsid w:val="008A6027"/>
    <w:rsid w:val="008B48D5"/>
    <w:rsid w:val="008D2E92"/>
    <w:rsid w:val="008D7C14"/>
    <w:rsid w:val="008E70DD"/>
    <w:rsid w:val="008F01A5"/>
    <w:rsid w:val="008F42BA"/>
    <w:rsid w:val="008F6EBD"/>
    <w:rsid w:val="00970A96"/>
    <w:rsid w:val="009714FF"/>
    <w:rsid w:val="0097168B"/>
    <w:rsid w:val="009821D5"/>
    <w:rsid w:val="00983047"/>
    <w:rsid w:val="009953BA"/>
    <w:rsid w:val="009B432E"/>
    <w:rsid w:val="009C0565"/>
    <w:rsid w:val="009C4842"/>
    <w:rsid w:val="009C52BD"/>
    <w:rsid w:val="009F5E09"/>
    <w:rsid w:val="009F6CB8"/>
    <w:rsid w:val="00A0095E"/>
    <w:rsid w:val="00A35AB9"/>
    <w:rsid w:val="00A4311A"/>
    <w:rsid w:val="00A55980"/>
    <w:rsid w:val="00A55F5F"/>
    <w:rsid w:val="00A639DA"/>
    <w:rsid w:val="00A64335"/>
    <w:rsid w:val="00A73EFF"/>
    <w:rsid w:val="00A97735"/>
    <w:rsid w:val="00AA3890"/>
    <w:rsid w:val="00AA4E11"/>
    <w:rsid w:val="00AD0AA4"/>
    <w:rsid w:val="00AE7983"/>
    <w:rsid w:val="00AF2CFF"/>
    <w:rsid w:val="00AF5C46"/>
    <w:rsid w:val="00B106D3"/>
    <w:rsid w:val="00B24881"/>
    <w:rsid w:val="00B40AFD"/>
    <w:rsid w:val="00B6724C"/>
    <w:rsid w:val="00B807E7"/>
    <w:rsid w:val="00BA23D6"/>
    <w:rsid w:val="00BA7A8C"/>
    <w:rsid w:val="00BB267D"/>
    <w:rsid w:val="00BB6A88"/>
    <w:rsid w:val="00BB730C"/>
    <w:rsid w:val="00BC40EB"/>
    <w:rsid w:val="00BD4438"/>
    <w:rsid w:val="00BF7DF7"/>
    <w:rsid w:val="00C03E87"/>
    <w:rsid w:val="00C11A26"/>
    <w:rsid w:val="00C175E9"/>
    <w:rsid w:val="00C22811"/>
    <w:rsid w:val="00C374D3"/>
    <w:rsid w:val="00C51F64"/>
    <w:rsid w:val="00C52BC3"/>
    <w:rsid w:val="00C52DD5"/>
    <w:rsid w:val="00C751DF"/>
    <w:rsid w:val="00C77B59"/>
    <w:rsid w:val="00C91CB1"/>
    <w:rsid w:val="00CB0C83"/>
    <w:rsid w:val="00CB6B46"/>
    <w:rsid w:val="00CB7C8B"/>
    <w:rsid w:val="00CC4B3C"/>
    <w:rsid w:val="00CC6942"/>
    <w:rsid w:val="00CD1774"/>
    <w:rsid w:val="00CF4E27"/>
    <w:rsid w:val="00CF78C7"/>
    <w:rsid w:val="00D13288"/>
    <w:rsid w:val="00D3236E"/>
    <w:rsid w:val="00D71D3E"/>
    <w:rsid w:val="00D806CF"/>
    <w:rsid w:val="00D87D42"/>
    <w:rsid w:val="00D9236E"/>
    <w:rsid w:val="00D92CD0"/>
    <w:rsid w:val="00DA1E32"/>
    <w:rsid w:val="00DA7B0F"/>
    <w:rsid w:val="00DB7C36"/>
    <w:rsid w:val="00DE7914"/>
    <w:rsid w:val="00DF5029"/>
    <w:rsid w:val="00E00FA0"/>
    <w:rsid w:val="00E02190"/>
    <w:rsid w:val="00E045F2"/>
    <w:rsid w:val="00E16B6E"/>
    <w:rsid w:val="00E65069"/>
    <w:rsid w:val="00E84F2D"/>
    <w:rsid w:val="00E931F1"/>
    <w:rsid w:val="00E95CF0"/>
    <w:rsid w:val="00EA1DA8"/>
    <w:rsid w:val="00EB42DC"/>
    <w:rsid w:val="00EC06CA"/>
    <w:rsid w:val="00EC31F4"/>
    <w:rsid w:val="00EF6A3A"/>
    <w:rsid w:val="00F00634"/>
    <w:rsid w:val="00F170E1"/>
    <w:rsid w:val="00F23BB5"/>
    <w:rsid w:val="00F44CAF"/>
    <w:rsid w:val="00F549D1"/>
    <w:rsid w:val="00F56431"/>
    <w:rsid w:val="00F60E92"/>
    <w:rsid w:val="00F67020"/>
    <w:rsid w:val="00F876D2"/>
    <w:rsid w:val="00F90161"/>
    <w:rsid w:val="00FC77D1"/>
    <w:rsid w:val="00FD35DE"/>
    <w:rsid w:val="00FE0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31BE0"/>
  <w15:docId w15:val="{D7E36F53-9C33-429D-9CEF-F33D7AC1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21D5"/>
    <w:pPr>
      <w:keepNext/>
      <w:keepLines/>
      <w:spacing w:before="480" w:after="0"/>
      <w:outlineLvl w:val="0"/>
    </w:pPr>
    <w:rPr>
      <w:rFonts w:asciiTheme="majorHAnsi" w:eastAsiaTheme="majorEastAsia" w:hAnsiTheme="majorHAnsi" w:cstheme="majorBidi"/>
      <w:b/>
      <w:bCs/>
      <w:color w:val="374A00" w:themeColor="accent1" w:themeShade="BF"/>
      <w:sz w:val="28"/>
      <w:szCs w:val="28"/>
    </w:rPr>
  </w:style>
  <w:style w:type="paragraph" w:styleId="Heading2">
    <w:name w:val="heading 2"/>
    <w:basedOn w:val="Normal"/>
    <w:next w:val="Normal"/>
    <w:link w:val="Heading2Char"/>
    <w:uiPriority w:val="9"/>
    <w:unhideWhenUsed/>
    <w:qFormat/>
    <w:rsid w:val="00F23BB5"/>
    <w:pPr>
      <w:keepNext/>
      <w:keepLines/>
      <w:spacing w:before="200" w:after="0"/>
      <w:outlineLvl w:val="1"/>
    </w:pPr>
    <w:rPr>
      <w:rFonts w:asciiTheme="majorHAnsi" w:eastAsiaTheme="majorEastAsia" w:hAnsiTheme="majorHAnsi" w:cstheme="majorBidi"/>
      <w:b/>
      <w:bCs/>
      <w:color w:val="4A630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5285"/>
    <w:pPr>
      <w:pBdr>
        <w:bottom w:val="single" w:sz="8" w:space="4" w:color="4A6300" w:themeColor="accent1"/>
      </w:pBdr>
      <w:spacing w:after="300" w:line="240" w:lineRule="auto"/>
      <w:contextualSpacing/>
    </w:pPr>
    <w:rPr>
      <w:rFonts w:asciiTheme="majorHAnsi" w:eastAsiaTheme="majorEastAsia" w:hAnsiTheme="majorHAnsi" w:cstheme="majorBidi"/>
      <w:color w:val="2E2D21" w:themeColor="text2" w:themeShade="BF"/>
      <w:spacing w:val="5"/>
      <w:kern w:val="28"/>
      <w:sz w:val="52"/>
      <w:szCs w:val="52"/>
    </w:rPr>
  </w:style>
  <w:style w:type="character" w:customStyle="1" w:styleId="TitleChar">
    <w:name w:val="Title Char"/>
    <w:basedOn w:val="DefaultParagraphFont"/>
    <w:link w:val="Title"/>
    <w:uiPriority w:val="10"/>
    <w:rsid w:val="00795285"/>
    <w:rPr>
      <w:rFonts w:asciiTheme="majorHAnsi" w:eastAsiaTheme="majorEastAsia" w:hAnsiTheme="majorHAnsi" w:cstheme="majorBidi"/>
      <w:color w:val="2E2D21" w:themeColor="text2" w:themeShade="BF"/>
      <w:spacing w:val="5"/>
      <w:kern w:val="28"/>
      <w:sz w:val="52"/>
      <w:szCs w:val="52"/>
    </w:rPr>
  </w:style>
  <w:style w:type="paragraph" w:styleId="ListParagraph">
    <w:name w:val="List Paragraph"/>
    <w:basedOn w:val="Normal"/>
    <w:uiPriority w:val="34"/>
    <w:qFormat/>
    <w:rsid w:val="00795285"/>
    <w:pPr>
      <w:ind w:left="720"/>
      <w:contextualSpacing/>
    </w:pPr>
  </w:style>
  <w:style w:type="character" w:customStyle="1" w:styleId="Heading1Char">
    <w:name w:val="Heading 1 Char"/>
    <w:basedOn w:val="DefaultParagraphFont"/>
    <w:link w:val="Heading1"/>
    <w:uiPriority w:val="9"/>
    <w:rsid w:val="009821D5"/>
    <w:rPr>
      <w:rFonts w:asciiTheme="majorHAnsi" w:eastAsiaTheme="majorEastAsia" w:hAnsiTheme="majorHAnsi" w:cstheme="majorBidi"/>
      <w:b/>
      <w:bCs/>
      <w:color w:val="374A00" w:themeColor="accent1" w:themeShade="BF"/>
      <w:sz w:val="28"/>
      <w:szCs w:val="28"/>
    </w:rPr>
  </w:style>
  <w:style w:type="paragraph" w:styleId="BalloonText">
    <w:name w:val="Balloon Text"/>
    <w:basedOn w:val="Normal"/>
    <w:link w:val="BalloonTextChar"/>
    <w:uiPriority w:val="99"/>
    <w:semiHidden/>
    <w:unhideWhenUsed/>
    <w:rsid w:val="00982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1D5"/>
    <w:rPr>
      <w:rFonts w:ascii="Tahoma" w:hAnsi="Tahoma" w:cs="Tahoma"/>
      <w:sz w:val="16"/>
      <w:szCs w:val="16"/>
    </w:rPr>
  </w:style>
  <w:style w:type="character" w:styleId="CommentReference">
    <w:name w:val="annotation reference"/>
    <w:basedOn w:val="DefaultParagraphFont"/>
    <w:uiPriority w:val="99"/>
    <w:semiHidden/>
    <w:unhideWhenUsed/>
    <w:rsid w:val="001A1DF5"/>
    <w:rPr>
      <w:sz w:val="16"/>
      <w:szCs w:val="16"/>
    </w:rPr>
  </w:style>
  <w:style w:type="paragraph" w:styleId="CommentText">
    <w:name w:val="annotation text"/>
    <w:basedOn w:val="Normal"/>
    <w:link w:val="CommentTextChar"/>
    <w:uiPriority w:val="99"/>
    <w:semiHidden/>
    <w:unhideWhenUsed/>
    <w:rsid w:val="001A1DF5"/>
    <w:pPr>
      <w:spacing w:line="240" w:lineRule="auto"/>
    </w:pPr>
    <w:rPr>
      <w:sz w:val="20"/>
      <w:szCs w:val="20"/>
    </w:rPr>
  </w:style>
  <w:style w:type="character" w:customStyle="1" w:styleId="CommentTextChar">
    <w:name w:val="Comment Text Char"/>
    <w:basedOn w:val="DefaultParagraphFont"/>
    <w:link w:val="CommentText"/>
    <w:uiPriority w:val="99"/>
    <w:semiHidden/>
    <w:rsid w:val="001A1DF5"/>
    <w:rPr>
      <w:sz w:val="20"/>
      <w:szCs w:val="20"/>
    </w:rPr>
  </w:style>
  <w:style w:type="paragraph" w:styleId="CommentSubject">
    <w:name w:val="annotation subject"/>
    <w:basedOn w:val="CommentText"/>
    <w:next w:val="CommentText"/>
    <w:link w:val="CommentSubjectChar"/>
    <w:uiPriority w:val="99"/>
    <w:semiHidden/>
    <w:unhideWhenUsed/>
    <w:rsid w:val="001A1DF5"/>
    <w:rPr>
      <w:b/>
      <w:bCs/>
    </w:rPr>
  </w:style>
  <w:style w:type="character" w:customStyle="1" w:styleId="CommentSubjectChar">
    <w:name w:val="Comment Subject Char"/>
    <w:basedOn w:val="CommentTextChar"/>
    <w:link w:val="CommentSubject"/>
    <w:uiPriority w:val="99"/>
    <w:semiHidden/>
    <w:rsid w:val="001A1DF5"/>
    <w:rPr>
      <w:b/>
      <w:bCs/>
      <w:sz w:val="20"/>
      <w:szCs w:val="20"/>
    </w:rPr>
  </w:style>
  <w:style w:type="character" w:styleId="Hyperlink">
    <w:name w:val="Hyperlink"/>
    <w:basedOn w:val="DefaultParagraphFont"/>
    <w:uiPriority w:val="99"/>
    <w:unhideWhenUsed/>
    <w:rsid w:val="008E70DD"/>
    <w:rPr>
      <w:color w:val="E68200" w:themeColor="hyperlink"/>
      <w:u w:val="single"/>
    </w:rPr>
  </w:style>
  <w:style w:type="character" w:customStyle="1" w:styleId="Heading2Char">
    <w:name w:val="Heading 2 Char"/>
    <w:basedOn w:val="DefaultParagraphFont"/>
    <w:link w:val="Heading2"/>
    <w:uiPriority w:val="9"/>
    <w:rsid w:val="00F23BB5"/>
    <w:rPr>
      <w:rFonts w:asciiTheme="majorHAnsi" w:eastAsiaTheme="majorEastAsia" w:hAnsiTheme="majorHAnsi" w:cstheme="majorBidi"/>
      <w:b/>
      <w:bCs/>
      <w:color w:val="4A6300" w:themeColor="accent1"/>
      <w:sz w:val="26"/>
      <w:szCs w:val="26"/>
    </w:rPr>
  </w:style>
  <w:style w:type="character" w:styleId="FollowedHyperlink">
    <w:name w:val="FollowedHyperlink"/>
    <w:basedOn w:val="DefaultParagraphFont"/>
    <w:uiPriority w:val="99"/>
    <w:semiHidden/>
    <w:unhideWhenUsed/>
    <w:rsid w:val="000F4905"/>
    <w:rPr>
      <w:color w:val="FFA94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93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su.zoom.us/download" TargetMode="External"/><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E3D2D"/>
      </a:dk2>
      <a:lt2>
        <a:srgbClr val="CAF278"/>
      </a:lt2>
      <a:accent1>
        <a:srgbClr val="4A63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Gwyn Shelle</dc:creator>
  <cp:lastModifiedBy>Shelle, Gwyn A.</cp:lastModifiedBy>
  <cp:revision>2</cp:revision>
  <cp:lastPrinted>2016-03-18T19:09:00Z</cp:lastPrinted>
  <dcterms:created xsi:type="dcterms:W3CDTF">2016-05-18T15:10:00Z</dcterms:created>
  <dcterms:modified xsi:type="dcterms:W3CDTF">2016-05-18T15:10:00Z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ies>
</file>